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23124C" w:rsidRPr="00CD42CC" w:rsidTr="002506D3">
        <w:tc>
          <w:tcPr>
            <w:tcW w:w="4035" w:type="dxa"/>
            <w:hideMark/>
          </w:tcPr>
          <w:p w:rsidR="0023124C" w:rsidRPr="00CD42CC" w:rsidRDefault="0023124C" w:rsidP="002506D3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23124C" w:rsidRPr="0023124C" w:rsidRDefault="0023124C" w:rsidP="002506D3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3124C" w:rsidRPr="00CD42CC" w:rsidTr="002506D3">
        <w:tc>
          <w:tcPr>
            <w:tcW w:w="4035" w:type="dxa"/>
            <w:hideMark/>
          </w:tcPr>
          <w:p w:rsidR="0023124C" w:rsidRPr="00CD42CC" w:rsidRDefault="0023124C" w:rsidP="002506D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0B95E1" wp14:editId="57817BA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23124C" w:rsidRPr="00CD42CC" w:rsidRDefault="0023124C" w:rsidP="002506D3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23124C" w:rsidRPr="00CD42CC" w:rsidRDefault="0023124C" w:rsidP="002506D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71A83D" wp14:editId="2C4FE2D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23124C" w:rsidRPr="00CD42CC" w:rsidRDefault="0023124C" w:rsidP="002506D3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>
              <w:rPr>
                <w:i/>
              </w:rPr>
              <w:t>c , ngày       tháng    năm 2019</w:t>
            </w:r>
          </w:p>
        </w:tc>
      </w:tr>
    </w:tbl>
    <w:p w:rsidR="0023124C" w:rsidRPr="00CD42CC" w:rsidRDefault="0023124C" w:rsidP="0023124C">
      <w:pPr>
        <w:jc w:val="center"/>
        <w:rPr>
          <w:b/>
          <w:sz w:val="30"/>
        </w:rPr>
      </w:pPr>
    </w:p>
    <w:p w:rsidR="0023124C" w:rsidRPr="00CD42CC" w:rsidRDefault="0023124C" w:rsidP="0023124C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23124C" w:rsidRPr="00CD42CC" w:rsidRDefault="0023124C" w:rsidP="0023124C">
      <w:pPr>
        <w:jc w:val="center"/>
        <w:rPr>
          <w:b/>
        </w:rPr>
      </w:pPr>
    </w:p>
    <w:p w:rsidR="0023124C" w:rsidRPr="00CD42CC" w:rsidRDefault="0023124C" w:rsidP="0023124C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23124C" w:rsidRPr="00CD42CC" w:rsidRDefault="0023124C" w:rsidP="0023124C"/>
    <w:p w:rsidR="0023124C" w:rsidRPr="00CD42CC" w:rsidRDefault="0023124C" w:rsidP="0023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  <w:t>Chức vụ: Đội trưởng</w:t>
      </w:r>
      <w:r w:rsidRPr="00CD42CC">
        <w:t xml:space="preserve"> </w:t>
      </w:r>
      <w:r w:rsidRPr="00CD42CC">
        <w:tab/>
      </w:r>
    </w:p>
    <w:p w:rsidR="0023124C" w:rsidRPr="00CD42CC" w:rsidRDefault="0023124C" w:rsidP="0023124C">
      <w:pPr>
        <w:spacing w:line="360" w:lineRule="auto"/>
        <w:rPr>
          <w:sz w:val="34"/>
        </w:rPr>
      </w:pPr>
      <w:r w:rsidRPr="00CD42CC">
        <w:tab/>
        <w:t xml:space="preserve">Đơn vị: Đội CSĐTTP về KT&amp;MT Công an huyện Bình Lục </w:t>
      </w:r>
    </w:p>
    <w:p w:rsidR="0023124C" w:rsidRPr="00CD42CC" w:rsidRDefault="0023124C" w:rsidP="0023124C">
      <w:pPr>
        <w:spacing w:line="360" w:lineRule="auto"/>
      </w:pPr>
      <w:r w:rsidRPr="00CD42CC">
        <w:rPr>
          <w:sz w:val="22"/>
        </w:rPr>
        <w:t xml:space="preserve"> </w:t>
      </w:r>
      <w:r w:rsidRPr="00CD42CC">
        <w:rPr>
          <w:sz w:val="22"/>
        </w:rPr>
        <w:tab/>
      </w:r>
      <w:r w:rsidRPr="00CD42CC">
        <w:t>Xin đề xuất lãnh đạo duyệt chi như sau:</w:t>
      </w:r>
    </w:p>
    <w:p w:rsidR="0023124C" w:rsidRDefault="0023124C" w:rsidP="0023124C">
      <w:pPr>
        <w:spacing w:line="360" w:lineRule="auto"/>
        <w:jc w:val="both"/>
      </w:pPr>
      <w:r w:rsidRPr="00CD42CC">
        <w:t xml:space="preserve">     </w:t>
      </w:r>
      <w:r>
        <w:tab/>
      </w:r>
      <w:r w:rsidRPr="00CD42CC">
        <w:t xml:space="preserve">Để phục vụ </w:t>
      </w:r>
      <w:r>
        <w:t xml:space="preserve"> dự án </w:t>
      </w:r>
      <w:r>
        <w:rPr>
          <w:b/>
          <w:i/>
        </w:rPr>
        <w:t>“</w:t>
      </w:r>
      <w:r>
        <w:rPr>
          <w:b/>
          <w:i/>
        </w:rPr>
        <w:t>Hỗ trợ n</w:t>
      </w:r>
      <w:r w:rsidRPr="00301075">
        <w:rPr>
          <w:b/>
          <w:i/>
        </w:rPr>
        <w:t>âng cao</w:t>
      </w:r>
      <w:r>
        <w:rPr>
          <w:b/>
          <w:i/>
        </w:rPr>
        <w:t xml:space="preserve"> năng lực phòng, chống ma túy cho các lực lượng chuyên trách và năng lực xử lý án ma túy của Tòa án nhân dân, Viện kiểm sát nhân dân</w:t>
      </w:r>
      <w:bookmarkStart w:id="0" w:name="_GoBack"/>
      <w:bookmarkEnd w:id="0"/>
      <w:r w:rsidRPr="007B4DD9">
        <w:rPr>
          <w:b/>
        </w:rPr>
        <w:t>”</w:t>
      </w:r>
      <w:r w:rsidRPr="00CD42CC">
        <w:t>. Đội CS</w:t>
      </w:r>
      <w:r>
        <w:t>Đ</w:t>
      </w:r>
      <w:r w:rsidRPr="00CD42CC">
        <w:t xml:space="preserve">TTP về Kinh tế ma túy Công an huyện </w:t>
      </w:r>
      <w:r>
        <w:t xml:space="preserve"> Bình Lục đã tiến hành phá 01 chuyên án.</w:t>
      </w:r>
    </w:p>
    <w:p w:rsidR="0023124C" w:rsidRDefault="0023124C" w:rsidP="0023124C">
      <w:pPr>
        <w:spacing w:line="360" w:lineRule="auto"/>
        <w:ind w:firstLine="720"/>
        <w:jc w:val="both"/>
      </w:pPr>
      <w:r>
        <w:t>Để thực hiện chuyên án, đội đã chi phí: 5.000.000đ.</w:t>
      </w:r>
    </w:p>
    <w:p w:rsidR="0023124C" w:rsidRPr="007B4DD9" w:rsidRDefault="0023124C" w:rsidP="0023124C">
      <w:pPr>
        <w:spacing w:line="312" w:lineRule="auto"/>
        <w:ind w:firstLine="720"/>
        <w:rPr>
          <w:b/>
        </w:rPr>
      </w:pPr>
      <w:r w:rsidRPr="007B4DD9">
        <w:rPr>
          <w:b/>
        </w:rPr>
        <w:t>( Số tiền bằng chữ : Năm triệu nghìn đồng chẵn)</w:t>
      </w:r>
    </w:p>
    <w:p w:rsidR="0023124C" w:rsidRPr="007B4DD9" w:rsidRDefault="0023124C" w:rsidP="0023124C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23124C" w:rsidRPr="00CD42CC" w:rsidTr="002506D3">
        <w:tc>
          <w:tcPr>
            <w:tcW w:w="4253" w:type="dxa"/>
            <w:hideMark/>
          </w:tcPr>
          <w:p w:rsidR="0023124C" w:rsidRPr="00CD42CC" w:rsidRDefault="0023124C" w:rsidP="002506D3">
            <w:pPr>
              <w:spacing w:line="360" w:lineRule="auto"/>
              <w:jc w:val="center"/>
            </w:pPr>
            <w:r w:rsidRPr="00CD42CC">
              <w:rPr>
                <w:b/>
              </w:rPr>
              <w:t>Lãnh đạo duyệt</w:t>
            </w:r>
          </w:p>
        </w:tc>
        <w:tc>
          <w:tcPr>
            <w:tcW w:w="1984" w:type="dxa"/>
          </w:tcPr>
          <w:p w:rsidR="0023124C" w:rsidRPr="00CD42CC" w:rsidRDefault="0023124C" w:rsidP="002506D3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23124C" w:rsidRPr="00CD42CC" w:rsidRDefault="0023124C" w:rsidP="002506D3">
            <w:pPr>
              <w:spacing w:line="360" w:lineRule="auto"/>
              <w:jc w:val="center"/>
              <w:rPr>
                <w:b/>
              </w:rPr>
            </w:pPr>
            <w:r w:rsidRPr="00CD42CC">
              <w:rPr>
                <w:b/>
              </w:rPr>
              <w:t>Cán bộ đề xuất</w:t>
            </w:r>
          </w:p>
          <w:p w:rsidR="0023124C" w:rsidRPr="00CD42CC" w:rsidRDefault="0023124C" w:rsidP="002506D3">
            <w:pPr>
              <w:spacing w:line="360" w:lineRule="auto"/>
              <w:rPr>
                <w:b/>
              </w:rPr>
            </w:pPr>
          </w:p>
          <w:p w:rsidR="0023124C" w:rsidRPr="00CD42CC" w:rsidRDefault="0023124C" w:rsidP="002506D3">
            <w:pPr>
              <w:spacing w:line="360" w:lineRule="auto"/>
              <w:jc w:val="center"/>
              <w:rPr>
                <w:b/>
              </w:rPr>
            </w:pPr>
          </w:p>
          <w:p w:rsidR="0023124C" w:rsidRPr="00CD42CC" w:rsidRDefault="0023124C" w:rsidP="002506D3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23124C" w:rsidRDefault="0023124C" w:rsidP="0023124C"/>
    <w:p w:rsidR="0023124C" w:rsidRDefault="0023124C" w:rsidP="0023124C"/>
    <w:p w:rsidR="00DA0DA4" w:rsidRPr="0023124C" w:rsidRDefault="00DA0DA4" w:rsidP="0023124C"/>
    <w:sectPr w:rsidR="00DA0DA4" w:rsidRPr="0023124C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4C"/>
    <w:rsid w:val="0023124C"/>
    <w:rsid w:val="002C78B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4C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4C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2019-11-15T14:50:00Z</dcterms:created>
  <dcterms:modified xsi:type="dcterms:W3CDTF">2019-11-15T14:54:00Z</dcterms:modified>
</cp:coreProperties>
</file>